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73" w:rsidRDefault="00B61A73" w:rsidP="00B61A73">
      <w:pPr>
        <w:ind w:left="5664" w:firstLine="708"/>
        <w:rPr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40"/>
      </w:tblGrid>
      <w:tr w:rsidR="00B61A73" w:rsidTr="007E291C">
        <w:trPr>
          <w:cantSplit/>
          <w:trHeight w:val="78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 Numer Identyfikatora Podatkowego składającego informację</w:t>
            </w:r>
          </w:p>
          <w:p w:rsidR="00B61A73" w:rsidRDefault="00B61A73" w:rsidP="007E291C">
            <w:r>
              <w:t>(</w:t>
            </w:r>
            <w:r>
              <w:rPr>
                <w:sz w:val="16"/>
                <w:szCs w:val="16"/>
              </w:rPr>
              <w:t xml:space="preserve">PESEL* lub NIP**) </w:t>
            </w:r>
            <w:r>
              <w:t>.....................................................................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    </w:t>
            </w:r>
            <w:r>
              <w:rPr>
                <w:sz w:val="16"/>
                <w:szCs w:val="16"/>
              </w:rPr>
              <w:t>Załącznik Nr 1</w:t>
            </w:r>
          </w:p>
          <w:p w:rsidR="00B61A73" w:rsidRDefault="00B61A73" w:rsidP="007E2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Do Uchwały Rady Gminy Aleksandrów </w:t>
            </w:r>
          </w:p>
          <w:p w:rsidR="00B61A73" w:rsidRDefault="00B61A73" w:rsidP="007E2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Nr VIII/67/2015 z dnia 13 listopada 2015 r.    </w:t>
            </w:r>
          </w:p>
          <w:p w:rsidR="00B61A73" w:rsidRDefault="00B61A73" w:rsidP="007E2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B61A73" w:rsidRDefault="00B61A73" w:rsidP="00B61A73"/>
    <w:p w:rsidR="00B61A73" w:rsidRDefault="00B61A73" w:rsidP="00B61A73"/>
    <w:p w:rsidR="00B61A73" w:rsidRDefault="00B61A73" w:rsidP="00B61A73">
      <w:pPr>
        <w:rPr>
          <w:b/>
        </w:rPr>
      </w:pPr>
      <w:r>
        <w:rPr>
          <w:b/>
        </w:rPr>
        <w:t xml:space="preserve">IL-1 </w:t>
      </w:r>
      <w:r>
        <w:t xml:space="preserve">                                      </w:t>
      </w:r>
      <w:r>
        <w:rPr>
          <w:b/>
        </w:rPr>
        <w:t>INFORMACJA  W SPRAWIE  PODATKU  LEŚNEGO</w:t>
      </w:r>
    </w:p>
    <w:p w:rsidR="00B61A73" w:rsidRDefault="00B61A73" w:rsidP="00B61A73">
      <w:pPr>
        <w:jc w:val="center"/>
        <w:rPr>
          <w:b/>
        </w:rPr>
      </w:pPr>
    </w:p>
    <w:p w:rsidR="00B61A73" w:rsidRDefault="00B61A73" w:rsidP="00B61A73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2104"/>
        <w:gridCol w:w="935"/>
        <w:gridCol w:w="189"/>
        <w:gridCol w:w="1864"/>
        <w:gridCol w:w="709"/>
        <w:gridCol w:w="121"/>
        <w:gridCol w:w="2717"/>
        <w:gridCol w:w="30"/>
      </w:tblGrid>
      <w:tr w:rsidR="00B61A73" w:rsidTr="007E291C">
        <w:trPr>
          <w:gridAfter w:val="1"/>
          <w:wAfter w:w="30" w:type="dxa"/>
          <w:cantSplit/>
          <w:trHeight w:val="648"/>
        </w:trPr>
        <w:tc>
          <w:tcPr>
            <w:tcW w:w="3969" w:type="dxa"/>
            <w:gridSpan w:val="4"/>
          </w:tcPr>
          <w:p w:rsidR="00B61A73" w:rsidRDefault="00B61A73" w:rsidP="007E291C">
            <w:pPr>
              <w:snapToGrid w:val="0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B61A73" w:rsidRDefault="00B61A73" w:rsidP="007E291C">
            <w:r>
              <w:t xml:space="preserve">     ................................</w:t>
            </w:r>
          </w:p>
        </w:tc>
        <w:tc>
          <w:tcPr>
            <w:tcW w:w="271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1A73" w:rsidRDefault="00B61A73" w:rsidP="007E291C">
            <w:pPr>
              <w:snapToGrid w:val="0"/>
            </w:pPr>
          </w:p>
        </w:tc>
      </w:tr>
      <w:tr w:rsidR="00B61A73" w:rsidTr="007E291C"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(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 xml:space="preserve">. z 2013 </w:t>
            </w:r>
            <w:proofErr w:type="spellStart"/>
            <w:r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>,, poz. 465, z 2015 r., poz. 1045).</w:t>
            </w:r>
          </w:p>
          <w:p w:rsidR="00B61A73" w:rsidRDefault="00B61A73" w:rsidP="007E291C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B61A73" w:rsidRDefault="00B61A73" w:rsidP="007E291C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B61A73" w:rsidRDefault="00B61A73" w:rsidP="007E291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B61A73" w:rsidRDefault="00B61A73" w:rsidP="007E291C">
            <w:pPr>
              <w:rPr>
                <w:sz w:val="16"/>
              </w:rPr>
            </w:pPr>
            <w:r>
              <w:rPr>
                <w:sz w:val="16"/>
              </w:rPr>
              <w:t>Miejsce składania: Wójt Gminy Aleksandrów  właściwy ze względu na miejsce położenia lasu.</w:t>
            </w:r>
          </w:p>
        </w:tc>
      </w:tr>
      <w:tr w:rsidR="00B61A73" w:rsidTr="007E291C">
        <w:trPr>
          <w:cantSplit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sz w:val="20"/>
              </w:rPr>
            </w:pPr>
            <w:r>
              <w:rPr>
                <w:sz w:val="20"/>
              </w:rPr>
              <w:t>A. MIEJSCE SKŁADANIA INFORMACJI</w:t>
            </w:r>
          </w:p>
        </w:tc>
      </w:tr>
      <w:tr w:rsidR="00B61A73" w:rsidTr="007E291C">
        <w:trPr>
          <w:cantSplit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</w:p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D01AFA" w:rsidRDefault="00B61A73" w:rsidP="007E29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3.  </w:t>
            </w:r>
            <w:r w:rsidRPr="00D01AFA">
              <w:rPr>
                <w:b/>
                <w:sz w:val="20"/>
                <w:szCs w:val="20"/>
              </w:rPr>
              <w:t xml:space="preserve">Wójt Gminy Aleksandrów </w:t>
            </w:r>
          </w:p>
          <w:p w:rsidR="00B61A73" w:rsidRDefault="00B61A73" w:rsidP="007E291C">
            <w:pPr>
              <w:rPr>
                <w:b/>
              </w:rPr>
            </w:pPr>
            <w:r w:rsidRPr="00D01AFA">
              <w:rPr>
                <w:b/>
                <w:sz w:val="20"/>
                <w:szCs w:val="20"/>
              </w:rPr>
              <w:t xml:space="preserve">     26 - 337   Aleksandrów k/Opoczna</w:t>
            </w:r>
          </w:p>
        </w:tc>
      </w:tr>
      <w:tr w:rsidR="00B61A73" w:rsidTr="007E291C">
        <w:trPr>
          <w:cantSplit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b/>
                <w:sz w:val="20"/>
                <w:szCs w:val="20"/>
              </w:rPr>
            </w:pPr>
            <w:r w:rsidRPr="008B2465">
              <w:rPr>
                <w:b/>
                <w:sz w:val="20"/>
                <w:szCs w:val="20"/>
              </w:rPr>
              <w:t xml:space="preserve">B. DANE SKŁADAJĄCEGO INFORMACJĘ </w:t>
            </w:r>
          </w:p>
        </w:tc>
      </w:tr>
      <w:tr w:rsidR="00B61A73" w:rsidTr="007E291C">
        <w:trPr>
          <w:cantSplit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B.1 DANE IDENTYFIKACYJNE</w:t>
            </w:r>
          </w:p>
        </w:tc>
      </w:tr>
      <w:tr w:rsidR="00B61A73" w:rsidTr="007E291C">
        <w:trPr>
          <w:cantSplit/>
        </w:trPr>
        <w:tc>
          <w:tcPr>
            <w:tcW w:w="7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</w:pPr>
          </w:p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B61A73" w:rsidRDefault="00B61A73" w:rsidP="007E291C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3. posiadacz samoistny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4. współposiadacz samoistny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5. użytkownik wieczysty</w:t>
            </w:r>
          </w:p>
          <w:p w:rsidR="00B61A73" w:rsidRDefault="00B61A73" w:rsidP="007E291C">
            <w:pPr>
              <w:rPr>
                <w:sz w:val="16"/>
              </w:rPr>
            </w:pP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7. posiadacz  zależny (np. dzierżawca)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8. współposiadacz  zależny (np. dzierżawca)   </w:t>
            </w:r>
          </w:p>
        </w:tc>
      </w:tr>
      <w:tr w:rsidR="00B61A73" w:rsidTr="007E291C">
        <w:trPr>
          <w:cantSplit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Miejsce/a (adres/y) położenia lasu oraz  identyfikator/y działek (Uwaga! Wykazuje się odrębnie dla każdej nieruchomości)</w:t>
            </w: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</w:tc>
      </w:tr>
      <w:tr w:rsidR="00B61A73" w:rsidTr="007E291C">
        <w:trPr>
          <w:cantSplit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16"/>
              </w:rPr>
            </w:pPr>
          </w:p>
        </w:tc>
      </w:tr>
      <w:tr w:rsidR="00B61A73" w:rsidTr="007E291C">
        <w:trPr>
          <w:cantSplit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 Nazwisko, pierwsze imię, drugie imię</w:t>
            </w:r>
          </w:p>
          <w:p w:rsidR="00B61A73" w:rsidRDefault="00B61A73" w:rsidP="007E291C">
            <w:pPr>
              <w:rPr>
                <w:sz w:val="28"/>
              </w:rPr>
            </w:pPr>
          </w:p>
        </w:tc>
      </w:tr>
      <w:tr w:rsidR="00B61A73" w:rsidTr="007E291C">
        <w:trPr>
          <w:cantSplit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Imię ojca, imię matki, data urodzenia (Uwaga! Wykazuje się tylko wówczas, gdy osobie fizycznej nie nadano numeru PESEL )</w:t>
            </w:r>
          </w:p>
          <w:p w:rsidR="00B61A73" w:rsidRDefault="00B61A73" w:rsidP="007E291C">
            <w:pPr>
              <w:rPr>
                <w:sz w:val="16"/>
              </w:rPr>
            </w:pPr>
          </w:p>
          <w:p w:rsidR="00B61A73" w:rsidRDefault="00B61A73" w:rsidP="007E291C">
            <w:pPr>
              <w:rPr>
                <w:sz w:val="28"/>
              </w:rPr>
            </w:pPr>
          </w:p>
        </w:tc>
      </w:tr>
      <w:tr w:rsidR="00B61A73" w:rsidTr="007E291C">
        <w:trPr>
          <w:cantSplit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B.2  ADRES ZAMIESZKANIA</w:t>
            </w:r>
          </w:p>
        </w:tc>
      </w:tr>
      <w:tr w:rsidR="00B61A73" w:rsidTr="007E291C">
        <w:trPr>
          <w:cantSplit/>
          <w:trHeight w:val="230"/>
        </w:trPr>
        <w:tc>
          <w:tcPr>
            <w:tcW w:w="7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B61A73" w:rsidRDefault="00B61A73" w:rsidP="007E291C"/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B61A73" w:rsidTr="007E291C">
        <w:trPr>
          <w:cantSplit/>
          <w:trHeight w:val="230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B61A73" w:rsidRDefault="00B61A73" w:rsidP="007E291C">
            <w:pPr>
              <w:rPr>
                <w:sz w:val="28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Nr domu/Nr lokalu</w:t>
            </w:r>
          </w:p>
        </w:tc>
      </w:tr>
      <w:tr w:rsidR="00B61A73" w:rsidTr="007E291C">
        <w:trPr>
          <w:cantSplit/>
          <w:trHeight w:val="707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B61A73" w:rsidRDefault="00B61A73" w:rsidP="007E291C">
            <w:pPr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B61A73" w:rsidTr="007E291C">
        <w:trPr>
          <w:cantSplit/>
          <w:trHeight w:val="230"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sz w:val="20"/>
              </w:rPr>
            </w:pPr>
            <w:r>
              <w:rPr>
                <w:sz w:val="20"/>
              </w:rPr>
              <w:t>C. OKOLICZNOŚCI POWODUJĄCE KONIECZNOŚĆ ZŁOŻENIA INFORMACJI</w:t>
            </w:r>
          </w:p>
        </w:tc>
      </w:tr>
      <w:tr w:rsidR="00B61A73" w:rsidTr="007E291C">
        <w:trPr>
          <w:cantSplit/>
          <w:trHeight w:val="165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</w:p>
        </w:tc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B61A73" w:rsidRDefault="00B61A73" w:rsidP="007E291C">
            <w:pPr>
              <w:rPr>
                <w:sz w:val="16"/>
              </w:rPr>
            </w:pPr>
            <w: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na dany rok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złożonej uprzednio informacji</w:t>
            </w:r>
          </w:p>
        </w:tc>
      </w:tr>
    </w:tbl>
    <w:p w:rsidR="00B61A73" w:rsidRDefault="00B61A73" w:rsidP="00B61A73">
      <w:pPr>
        <w:sectPr w:rsidR="00B61A73">
          <w:footnotePr>
            <w:pos w:val="beneathText"/>
          </w:footnotePr>
          <w:pgSz w:w="11905" w:h="16837"/>
          <w:pgMar w:top="851" w:right="851" w:bottom="851" w:left="1134" w:header="708" w:footer="708" w:gutter="0"/>
          <w:pgNumType w:start="1"/>
          <w:cols w:space="708"/>
          <w:docGrid w:linePitch="360"/>
        </w:sectPr>
      </w:pPr>
    </w:p>
    <w:p w:rsidR="00B61A73" w:rsidRDefault="00B61A73" w:rsidP="00B61A73">
      <w:pPr>
        <w:pageBreakBefore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3"/>
        <w:gridCol w:w="21"/>
        <w:gridCol w:w="4362"/>
        <w:gridCol w:w="117"/>
        <w:gridCol w:w="2520"/>
        <w:gridCol w:w="1803"/>
      </w:tblGrid>
      <w:tr w:rsidR="00B61A73" w:rsidTr="007E291C">
        <w:trPr>
          <w:cantSplit/>
        </w:trPr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pStyle w:val="Nagwek3"/>
              <w:snapToGrid w:val="0"/>
              <w:rPr>
                <w:sz w:val="20"/>
              </w:rPr>
            </w:pPr>
            <w:r>
              <w:rPr>
                <w:sz w:val="20"/>
              </w:rPr>
              <w:t>D. DANE DOTYCZĄCE PRZEDMIOTÓW OPODATKOWANIA</w:t>
            </w:r>
          </w:p>
        </w:tc>
      </w:tr>
      <w:tr w:rsidR="00B61A73" w:rsidTr="007E291C">
        <w:trPr>
          <w:cantSplit/>
        </w:trPr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D.1  Z WYJĄTKIEM ZWOLNIONYCH</w:t>
            </w:r>
          </w:p>
        </w:tc>
      </w:tr>
      <w:tr w:rsidR="00B61A73" w:rsidTr="007E291C">
        <w:trPr>
          <w:cantSplit/>
        </w:trPr>
        <w:tc>
          <w:tcPr>
            <w:tcW w:w="7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</w:p>
          <w:p w:rsidR="00B61A73" w:rsidRPr="008B2465" w:rsidRDefault="00B61A73" w:rsidP="007E291C">
            <w:pPr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Wyszczególnienie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jc w:val="center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Powierzchnia w hektarach fizycznych</w:t>
            </w:r>
          </w:p>
          <w:p w:rsidR="00B61A73" w:rsidRPr="008B2465" w:rsidRDefault="00B61A73" w:rsidP="007E291C">
            <w:pPr>
              <w:jc w:val="center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(Uwaga! Wykazujemy z dokładnością do 1 m kw.)</w:t>
            </w:r>
          </w:p>
        </w:tc>
      </w:tr>
      <w:tr w:rsidR="00B61A73" w:rsidTr="007E291C">
        <w:trPr>
          <w:cantSplit/>
          <w:trHeight w:val="255"/>
        </w:trPr>
        <w:tc>
          <w:tcPr>
            <w:tcW w:w="7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jc w:val="center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jc w:val="center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2</w:t>
            </w:r>
          </w:p>
        </w:tc>
      </w:tr>
      <w:tr w:rsidR="00B61A73" w:rsidTr="007E291C">
        <w:trPr>
          <w:cantSplit/>
        </w:trPr>
        <w:tc>
          <w:tcPr>
            <w:tcW w:w="7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B2465">
              <w:rPr>
                <w:sz w:val="20"/>
                <w:szCs w:val="20"/>
              </w:rPr>
              <w:t>. Lasy wchodzące w skład rezerwatów</w:t>
            </w:r>
          </w:p>
          <w:p w:rsidR="00B61A73" w:rsidRPr="008B2465" w:rsidRDefault="00B61A73" w:rsidP="007E291C">
            <w:pPr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 xml:space="preserve">    przyrody i parków narodowych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</w:p>
        </w:tc>
      </w:tr>
      <w:tr w:rsidR="00B61A73" w:rsidTr="007E291C">
        <w:trPr>
          <w:cantSplit/>
        </w:trPr>
        <w:tc>
          <w:tcPr>
            <w:tcW w:w="7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2465">
              <w:rPr>
                <w:sz w:val="20"/>
                <w:szCs w:val="20"/>
              </w:rPr>
              <w:t xml:space="preserve">. Lasy pozostałe (nie wymienione w </w:t>
            </w:r>
            <w:proofErr w:type="spellStart"/>
            <w:r w:rsidRPr="008B2465">
              <w:rPr>
                <w:sz w:val="20"/>
                <w:szCs w:val="20"/>
              </w:rPr>
              <w:t>w</w:t>
            </w:r>
            <w:proofErr w:type="spellEnd"/>
            <w:r w:rsidRPr="008B2465">
              <w:rPr>
                <w:sz w:val="20"/>
                <w:szCs w:val="20"/>
              </w:rPr>
              <w:t>. 1)</w:t>
            </w:r>
          </w:p>
          <w:p w:rsidR="00B61A73" w:rsidRPr="008B2465" w:rsidRDefault="00B61A73" w:rsidP="007E291C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</w:p>
        </w:tc>
      </w:tr>
      <w:tr w:rsidR="00B61A73" w:rsidTr="007E291C">
        <w:trPr>
          <w:cantSplit/>
          <w:trHeight w:val="527"/>
        </w:trPr>
        <w:tc>
          <w:tcPr>
            <w:tcW w:w="7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A73" w:rsidRDefault="00B61A73" w:rsidP="007E291C"/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Pr="008B2465" w:rsidRDefault="00B61A73" w:rsidP="007E291C">
            <w:pPr>
              <w:rPr>
                <w:sz w:val="20"/>
                <w:szCs w:val="20"/>
              </w:rPr>
            </w:pPr>
          </w:p>
          <w:p w:rsidR="00B61A73" w:rsidRPr="008B2465" w:rsidRDefault="00B61A73" w:rsidP="007E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2465">
              <w:rPr>
                <w:sz w:val="20"/>
                <w:szCs w:val="20"/>
              </w:rPr>
              <w:t xml:space="preserve">. </w:t>
            </w:r>
            <w:r w:rsidRPr="008B2465">
              <w:rPr>
                <w:b/>
                <w:sz w:val="20"/>
                <w:szCs w:val="20"/>
              </w:rPr>
              <w:t>Razem</w:t>
            </w:r>
            <w:r w:rsidRPr="008B2465">
              <w:rPr>
                <w:sz w:val="20"/>
                <w:szCs w:val="20"/>
              </w:rPr>
              <w:t xml:space="preserve"> (w. 1–</w:t>
            </w:r>
            <w:r>
              <w:rPr>
                <w:sz w:val="20"/>
                <w:szCs w:val="20"/>
              </w:rPr>
              <w:t>2</w:t>
            </w:r>
            <w:r w:rsidRPr="008B2465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sz w:val="20"/>
                <w:szCs w:val="20"/>
              </w:rPr>
            </w:pPr>
          </w:p>
        </w:tc>
      </w:tr>
      <w:tr w:rsidR="00B61A73" w:rsidRPr="008B2465" w:rsidTr="007E291C">
        <w:trPr>
          <w:trHeight w:val="651"/>
        </w:trPr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ind w:right="510"/>
              <w:rPr>
                <w:sz w:val="20"/>
                <w:szCs w:val="20"/>
              </w:rPr>
            </w:pPr>
          </w:p>
          <w:p w:rsidR="00B61A73" w:rsidRPr="008B2465" w:rsidRDefault="00B61A73" w:rsidP="007E291C">
            <w:pPr>
              <w:rPr>
                <w:b/>
                <w:sz w:val="20"/>
                <w:szCs w:val="20"/>
              </w:rPr>
            </w:pPr>
            <w:r w:rsidRPr="008B2465">
              <w:rPr>
                <w:b/>
                <w:sz w:val="20"/>
                <w:szCs w:val="20"/>
              </w:rPr>
              <w:t>E. INFORMACJA O PRZEDMIOTACH ZWOLNIONYCH</w:t>
            </w: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ind w:right="510"/>
              <w:rPr>
                <w:sz w:val="20"/>
                <w:szCs w:val="20"/>
              </w:rPr>
            </w:pPr>
            <w:r w:rsidRPr="008B2465">
              <w:rPr>
                <w:sz w:val="20"/>
                <w:szCs w:val="20"/>
              </w:rPr>
              <w:t>Tytuł prawny zwolnienia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spacing w:line="280" w:lineRule="exact"/>
              <w:rPr>
                <w:position w:val="22"/>
                <w:sz w:val="14"/>
              </w:rPr>
            </w:pPr>
            <w:r>
              <w:rPr>
                <w:sz w:val="16"/>
              </w:rPr>
              <w:t xml:space="preserve">Powierzchnia w ha z dokładnością do 1 m </w:t>
            </w:r>
            <w:proofErr w:type="spellStart"/>
            <w:r>
              <w:rPr>
                <w:sz w:val="16"/>
              </w:rPr>
              <w:t>kw</w:t>
            </w:r>
            <w:proofErr w:type="spellEnd"/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1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1- lasy z drzewostanem w wieku do 40 lat (podać rok nasadzenia)</w:t>
            </w:r>
          </w:p>
          <w:p w:rsidR="00B61A73" w:rsidRDefault="00B61A73" w:rsidP="007E291C">
            <w:pPr>
              <w:ind w:right="510"/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B61A73" w:rsidRDefault="00B61A73" w:rsidP="007E291C">
            <w:pPr>
              <w:ind w:right="510"/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B61A73" w:rsidRDefault="00B61A73" w:rsidP="007E291C">
            <w:pPr>
              <w:ind w:right="510"/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B61A73" w:rsidRDefault="00B61A73" w:rsidP="007E291C">
            <w:pPr>
              <w:ind w:right="510"/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B61A73" w:rsidRDefault="00B61A73" w:rsidP="007E291C">
            <w:pPr>
              <w:ind w:right="510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pStyle w:val="Nagwekpola"/>
              <w:snapToGrid w:val="0"/>
              <w:spacing w:line="120" w:lineRule="exact"/>
              <w:rPr>
                <w:rFonts w:ascii="Times New Roman" w:hAnsi="Times New Roman"/>
                <w:lang w:val="pl-PL"/>
              </w:rPr>
            </w:pPr>
          </w:p>
          <w:p w:rsidR="00B61A73" w:rsidRDefault="00B61A73" w:rsidP="007E291C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    ,</w:t>
            </w:r>
          </w:p>
          <w:p w:rsidR="00B61A73" w:rsidRDefault="00B61A73" w:rsidP="007E291C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    ,</w:t>
            </w:r>
          </w:p>
          <w:p w:rsidR="00B61A73" w:rsidRDefault="00B61A73" w:rsidP="007E291C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    ,</w:t>
            </w:r>
          </w:p>
          <w:p w:rsidR="00B61A73" w:rsidRDefault="00B61A73" w:rsidP="007E291C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    ,</w:t>
            </w:r>
          </w:p>
          <w:p w:rsidR="00B61A73" w:rsidRDefault="00B61A73" w:rsidP="007E291C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    ,               </w:t>
            </w: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1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2- lasy wpisane indywidualnie do rejestru zabytków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1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3- użytki ekologiczne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1- uczelnie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2 - publiczne i niepubliczne jednostki organizacyjne objęte systemem oświaty oraz prowadzące je organy, w zakresie lasów zajętych na działalność oświatową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3- instytuty naukowe i pomocnicze jednostki naukowe Polskiej Akademii Nauk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4 - prowadzących zakłady pracy chronionej spełniające warunek, o którym mowa w art. 28 ust. 1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1 lit. b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 xml:space="preserve">. zm.), lub zakłady aktywności zawodowej w zakresie lasów wymienionych w decyzji w sprawie przyznania statusu zakładu pracy chronionej lub zakładu aktywności zawodowej lub zgłoszonych wojewodzie – zajętych na prowadzenie tego zakładu, z wyłączeniem lasów, które znajdują się w posiadaniu zależnym podmiotów niebędących prowadzącymi zakłady pracy chronionej spełniające warunek, o którym mowa w art. 28 ust. 1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1 lit. b ustawy z dnia 27 sierpnia 1997 r. o rehabilitacji zawodowej i społecznej oraz zatrudnianiu osób lub zakłady aktywności zawodowej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ust.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5 - instytuty badawcze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rPr>
          <w:trHeight w:val="120"/>
        </w:trPr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B61A73" w:rsidRDefault="00B61A73" w:rsidP="007E291C"/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  <w:rPr>
                <w:sz w:val="14"/>
              </w:rPr>
            </w:pPr>
            <w:r>
              <w:rPr>
                <w:sz w:val="14"/>
              </w:rPr>
              <w:t xml:space="preserve">Art. 7 ust 2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6 – przedsiębiorców o statusie centrum badawczo – rozwojowego uzyskanym na zasadach określonych w przepisach o niektórych formach wspierania działalności innowacyjnej, w odniesieniu do przedmiotów opodatkowania zajętych na cele prowadzonych badań i prac rozwojowych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ind w:right="510"/>
            </w:pPr>
          </w:p>
        </w:tc>
      </w:tr>
      <w:tr w:rsidR="00B61A73" w:rsidTr="007E291C"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73" w:rsidRPr="008B2465" w:rsidRDefault="00B61A73" w:rsidP="007E291C">
            <w:pPr>
              <w:snapToGrid w:val="0"/>
              <w:rPr>
                <w:b/>
                <w:sz w:val="20"/>
                <w:szCs w:val="20"/>
              </w:rPr>
            </w:pPr>
            <w:r w:rsidRPr="008B2465">
              <w:rPr>
                <w:b/>
                <w:sz w:val="20"/>
                <w:szCs w:val="20"/>
              </w:rPr>
              <w:t>F. OŚWIADCZENIE I PODPIS SKŁADAJĄCEGO / OSOBY REPREZENTUJĄCEJ SKŁADAJĄCEGO</w:t>
            </w:r>
          </w:p>
          <w:p w:rsidR="00B61A73" w:rsidRPr="008B2465" w:rsidRDefault="00B61A73" w:rsidP="007E291C">
            <w:pPr>
              <w:rPr>
                <w:b/>
                <w:sz w:val="16"/>
                <w:szCs w:val="16"/>
              </w:rPr>
            </w:pPr>
            <w:r w:rsidRPr="008B2465">
              <w:rPr>
                <w:b/>
                <w:sz w:val="20"/>
                <w:szCs w:val="20"/>
              </w:rPr>
              <w:t xml:space="preserve">       </w:t>
            </w:r>
            <w:r w:rsidRPr="008B2465">
              <w:rPr>
                <w:b/>
                <w:sz w:val="16"/>
                <w:szCs w:val="16"/>
              </w:rPr>
              <w:t>Oświadczam, że podane przeze mnie dane są zgodne z prawdą.</w:t>
            </w:r>
          </w:p>
        </w:tc>
      </w:tr>
      <w:tr w:rsidR="00B61A73" w:rsidTr="007E291C">
        <w:trPr>
          <w:trHeight w:val="465"/>
        </w:trPr>
        <w:tc>
          <w:tcPr>
            <w:tcW w:w="567" w:type="dxa"/>
            <w:tcBorders>
              <w:lef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19. Imię</w:t>
            </w:r>
          </w:p>
          <w:p w:rsidR="00B61A73" w:rsidRDefault="00B61A73" w:rsidP="007E291C">
            <w:pPr>
              <w:ind w:left="214" w:hanging="214"/>
              <w:rPr>
                <w:sz w:val="16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20. Nazwisko</w:t>
            </w:r>
          </w:p>
        </w:tc>
      </w:tr>
      <w:tr w:rsidR="00B61A73" w:rsidTr="007E291C">
        <w:trPr>
          <w:trHeight w:val="4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21. Data wypełnienia (dzień - miesiąc - rok)</w:t>
            </w:r>
          </w:p>
          <w:p w:rsidR="00B61A73" w:rsidRDefault="00B61A73" w:rsidP="007E291C">
            <w:pPr>
              <w:ind w:left="214" w:hanging="214"/>
              <w:rPr>
                <w:sz w:val="16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4"/>
              </w:rPr>
            </w:pPr>
            <w:r>
              <w:rPr>
                <w:sz w:val="16"/>
                <w:szCs w:val="16"/>
              </w:rPr>
              <w:t>22.</w:t>
            </w:r>
            <w:r>
              <w:rPr>
                <w:sz w:val="14"/>
              </w:rPr>
              <w:t xml:space="preserve"> Podpis (pieczęć) składającego / osoby reprezentującej składającego</w:t>
            </w:r>
          </w:p>
        </w:tc>
      </w:tr>
      <w:tr w:rsidR="00B61A73" w:rsidTr="007E291C">
        <w:tc>
          <w:tcPr>
            <w:tcW w:w="954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B61A73" w:rsidTr="007E291C">
        <w:tc>
          <w:tcPr>
            <w:tcW w:w="567" w:type="dxa"/>
            <w:tcBorders>
              <w:left w:val="single" w:sz="4" w:space="0" w:color="000000"/>
            </w:tcBorders>
          </w:tcPr>
          <w:p w:rsidR="00B61A73" w:rsidRDefault="00B61A73" w:rsidP="007E291C">
            <w:pPr>
              <w:snapToGrid w:val="0"/>
            </w:pPr>
          </w:p>
        </w:tc>
        <w:tc>
          <w:tcPr>
            <w:tcW w:w="8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23. Uwagi organu podatkowego</w:t>
            </w:r>
          </w:p>
          <w:p w:rsidR="00B61A73" w:rsidRDefault="00B61A73" w:rsidP="007E291C"/>
          <w:p w:rsidR="00B61A73" w:rsidRDefault="00B61A73" w:rsidP="007E291C"/>
          <w:p w:rsidR="00B61A73" w:rsidRDefault="00B61A73" w:rsidP="007E291C"/>
        </w:tc>
      </w:tr>
      <w:tr w:rsidR="00B61A73" w:rsidTr="007E291C"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A73" w:rsidRDefault="00B61A73" w:rsidP="007E291C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24. Identyfikator przyjmującego formularz</w:t>
            </w:r>
          </w:p>
          <w:p w:rsidR="00B61A73" w:rsidRDefault="00B61A73" w:rsidP="007E291C">
            <w:pPr>
              <w:ind w:left="214" w:hanging="214"/>
              <w:rPr>
                <w:sz w:val="16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3" w:rsidRDefault="00B61A73" w:rsidP="007E29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 Data i  podpis przyjmującego formularz</w:t>
            </w:r>
          </w:p>
        </w:tc>
      </w:tr>
    </w:tbl>
    <w:p w:rsidR="00B61A73" w:rsidRDefault="00B61A73" w:rsidP="00B61A73"/>
    <w:p w:rsidR="00B61A73" w:rsidRPr="00DB73C7" w:rsidRDefault="00B61A73" w:rsidP="00B61A73">
      <w:pPr>
        <w:rPr>
          <w:sz w:val="16"/>
          <w:szCs w:val="16"/>
        </w:rPr>
      </w:pPr>
      <w:r w:rsidRPr="00DB73C7">
        <w:rPr>
          <w:sz w:val="16"/>
          <w:szCs w:val="16"/>
        </w:rPr>
        <w:t>* PESEL - w przypadku podatników będących osobami fizycznymi objętymi rejestrem PESEL nieprowadzących działalności gospodarczej lub niebędących zarejestrowanymi podatnikami podatku od towarów i usług</w:t>
      </w:r>
    </w:p>
    <w:p w:rsidR="00B61A73" w:rsidRPr="00DB73C7" w:rsidRDefault="00B61A73" w:rsidP="00B61A73">
      <w:pPr>
        <w:rPr>
          <w:sz w:val="16"/>
          <w:szCs w:val="16"/>
        </w:rPr>
      </w:pPr>
      <w:r w:rsidRPr="00DB73C7">
        <w:rPr>
          <w:sz w:val="16"/>
          <w:szCs w:val="16"/>
        </w:rPr>
        <w:t>** NIP w przypadku pozostałych podmiotów podlegających obowiązkowi ewidencyjnemu</w:t>
      </w:r>
    </w:p>
    <w:p w:rsidR="00BA3439" w:rsidRDefault="00BA3439"/>
    <w:sectPr w:rsidR="00BA3439" w:rsidSect="00FF07F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PL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61A73"/>
    <w:rsid w:val="00B61A73"/>
    <w:rsid w:val="00BA3439"/>
    <w:rsid w:val="00E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73"/>
    <w:pPr>
      <w:widowControl w:val="0"/>
      <w:suppressAutoHyphens/>
      <w:spacing w:after="0" w:line="240" w:lineRule="auto"/>
    </w:pPr>
    <w:rPr>
      <w:rFonts w:eastAsia="Lucida Sans Unicode"/>
      <w:b w:val="0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A73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61A73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61A73"/>
    <w:pPr>
      <w:keepNext/>
      <w:numPr>
        <w:ilvl w:val="2"/>
        <w:numId w:val="1"/>
      </w:numPr>
      <w:spacing w:line="360" w:lineRule="auto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A73"/>
    <w:rPr>
      <w:rFonts w:ascii="Arial" w:eastAsia="Lucida Sans Unicode" w:hAnsi="Arial"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A73"/>
    <w:rPr>
      <w:rFonts w:eastAsia="Lucida Sans Unicode"/>
      <w:kern w:val="1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61A73"/>
    <w:rPr>
      <w:rFonts w:eastAsia="Lucida Sans Unicode"/>
      <w:kern w:val="1"/>
      <w:sz w:val="18"/>
      <w:szCs w:val="24"/>
      <w:lang w:eastAsia="pl-PL"/>
    </w:rPr>
  </w:style>
  <w:style w:type="paragraph" w:customStyle="1" w:styleId="Nagwekpola">
    <w:name w:val="Nagłówek pola"/>
    <w:basedOn w:val="Normalny"/>
    <w:rsid w:val="00B61A73"/>
    <w:rPr>
      <w:rFonts w:ascii="ArialPL" w:hAnsi="ArialPL"/>
      <w:b/>
      <w:sz w:val="1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Aleksandrów</dc:creator>
  <cp:keywords/>
  <dc:description/>
  <cp:lastModifiedBy>UG Aleksandrów</cp:lastModifiedBy>
  <cp:revision>2</cp:revision>
  <dcterms:created xsi:type="dcterms:W3CDTF">2015-12-31T08:50:00Z</dcterms:created>
  <dcterms:modified xsi:type="dcterms:W3CDTF">2015-12-31T08:50:00Z</dcterms:modified>
</cp:coreProperties>
</file>